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B" w:rsidRPr="004E696B" w:rsidRDefault="004E696B" w:rsidP="004E696B">
      <w:pPr>
        <w:jc w:val="center"/>
        <w:rPr>
          <w:rFonts w:cs="B Titr" w:hint="cs"/>
          <w:sz w:val="28"/>
          <w:szCs w:val="28"/>
          <w:u w:val="single"/>
          <w:rtl/>
        </w:rPr>
      </w:pPr>
      <w:r w:rsidRPr="004E696B">
        <w:rPr>
          <w:rFonts w:cs="B Titr" w:hint="cs"/>
          <w:sz w:val="28"/>
          <w:szCs w:val="28"/>
          <w:u w:val="single"/>
          <w:rtl/>
        </w:rPr>
        <w:t>راههای کنترل آفت کنه کنه و بیماریهای قارچی در زعفران</w:t>
      </w:r>
    </w:p>
    <w:p w:rsidR="004E696B" w:rsidRPr="004E696B" w:rsidRDefault="004E696B" w:rsidP="004E696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4E696B">
        <w:rPr>
          <w:rFonts w:cs="B Nazanin" w:hint="cs"/>
          <w:sz w:val="32"/>
          <w:szCs w:val="32"/>
          <w:rtl/>
        </w:rPr>
        <w:t>از آبیاری مزارع زعفران در فصل تابستان خودداری شود. زیرا آبیاری تابستانه باعث افزایش جمعیت کنه ها می شود.</w:t>
      </w:r>
    </w:p>
    <w:p w:rsidR="004E696B" w:rsidRPr="004E696B" w:rsidRDefault="004E696B" w:rsidP="004E696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4E696B">
        <w:rPr>
          <w:rFonts w:cs="B Nazanin" w:hint="cs"/>
          <w:sz w:val="32"/>
          <w:szCs w:val="32"/>
          <w:rtl/>
        </w:rPr>
        <w:t>علائم سیاهرنگ روی بنه زعفران نشان دهنده فعالیت کنه می باشد.</w:t>
      </w:r>
    </w:p>
    <w:p w:rsidR="004E696B" w:rsidRPr="004E696B" w:rsidRDefault="004E696B" w:rsidP="004E696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4E696B">
        <w:rPr>
          <w:rFonts w:cs="B Nazanin" w:hint="cs"/>
          <w:sz w:val="32"/>
          <w:szCs w:val="32"/>
          <w:rtl/>
        </w:rPr>
        <w:t>فعالیت کنه در خاکهای سنگین بیشتر از شنی ودر مزارع با عمر بالای 5 سال این آلودگی فراتر است.</w:t>
      </w:r>
    </w:p>
    <w:p w:rsidR="004E696B" w:rsidRPr="004E696B" w:rsidRDefault="004E696B" w:rsidP="004E696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4E696B">
        <w:rPr>
          <w:rFonts w:cs="B Nazanin" w:hint="cs"/>
          <w:sz w:val="32"/>
          <w:szCs w:val="32"/>
          <w:rtl/>
        </w:rPr>
        <w:t>آغشته نمودن بنه ها در زمان کاشت به سموم کنه کش (نئورون و ارتوس)و سموم قارچ کش (ررال تی اس و توپسین ام) باعث از بین رفتن آنهامی شود .</w:t>
      </w:r>
    </w:p>
    <w:p w:rsidR="004E696B" w:rsidRPr="004E696B" w:rsidRDefault="004E696B" w:rsidP="004E696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4E696B">
        <w:rPr>
          <w:rFonts w:cs="B Nazanin" w:hint="cs"/>
          <w:sz w:val="32"/>
          <w:szCs w:val="32"/>
          <w:rtl/>
        </w:rPr>
        <w:t>خروج پیاز ها برای کاشت مجدد از زمانی صورت پذیرد که خاک کاملا خشک باشد و از آبیاری برای سهولت در کندن خودد اری شود.</w:t>
      </w:r>
    </w:p>
    <w:p w:rsidR="004E696B" w:rsidRPr="004E696B" w:rsidRDefault="004E696B" w:rsidP="004E696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4E696B">
        <w:rPr>
          <w:rFonts w:cs="B Nazanin" w:hint="cs"/>
          <w:sz w:val="32"/>
          <w:szCs w:val="32"/>
          <w:rtl/>
        </w:rPr>
        <w:t>از بنه های سالم و بدون لکه در کاشت استفاده شود و از بنه زیادتری در واحد سطح استفاده تا زعفران زودتر به برداشت اقتصادی برسد.</w:t>
      </w:r>
    </w:p>
    <w:p w:rsidR="004E696B" w:rsidRPr="004E696B" w:rsidRDefault="004E696B" w:rsidP="004E696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4E696B">
        <w:rPr>
          <w:rFonts w:cs="B Nazanin" w:hint="cs"/>
          <w:sz w:val="32"/>
          <w:szCs w:val="32"/>
          <w:rtl/>
        </w:rPr>
        <w:t>هر دو سال یکمرتبه خاک زراعی سبک شامل خاک، کود ، خاکستر به عمق 1-2 سانتی متر اضافه شود .</w:t>
      </w:r>
    </w:p>
    <w:p w:rsidR="004E696B" w:rsidRPr="004E696B" w:rsidRDefault="004E696B" w:rsidP="004E696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4E696B">
        <w:rPr>
          <w:rFonts w:cs="B Nazanin" w:hint="cs"/>
          <w:sz w:val="32"/>
          <w:szCs w:val="32"/>
          <w:rtl/>
        </w:rPr>
        <w:t>از کود های دامی پوسیده و عاری از علفهای هرز استفاده شود.</w:t>
      </w:r>
    </w:p>
    <w:p w:rsidR="004E696B" w:rsidRPr="004E696B" w:rsidRDefault="004E696B" w:rsidP="004E696B">
      <w:pPr>
        <w:pStyle w:val="ListParagraph"/>
        <w:numPr>
          <w:ilvl w:val="0"/>
          <w:numId w:val="1"/>
        </w:numPr>
        <w:jc w:val="both"/>
        <w:rPr>
          <w:rFonts w:cs="B Nazanin" w:hint="cs"/>
          <w:sz w:val="32"/>
          <w:szCs w:val="32"/>
        </w:rPr>
      </w:pPr>
      <w:r w:rsidRPr="004E696B">
        <w:rPr>
          <w:rFonts w:cs="B Nazanin" w:hint="cs"/>
          <w:sz w:val="32"/>
          <w:szCs w:val="32"/>
          <w:rtl/>
        </w:rPr>
        <w:t>از انتقال بنه های آلوده زعفران مناطق آلوده به سایر مناطق خودداری شود.</w:t>
      </w:r>
    </w:p>
    <w:p w:rsidR="004E696B" w:rsidRDefault="004E696B" w:rsidP="004E696B">
      <w:pPr>
        <w:pStyle w:val="ListParagraph"/>
        <w:ind w:left="521"/>
        <w:jc w:val="both"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10-</w:t>
      </w:r>
      <w:r w:rsidRPr="004E696B">
        <w:rPr>
          <w:rFonts w:cs="B Nazanin" w:hint="cs"/>
          <w:sz w:val="32"/>
          <w:szCs w:val="32"/>
          <w:rtl/>
        </w:rPr>
        <w:t>در زمان شخم وتسطیح زمین جهت کاشت علاوه بر کود اوره از کود سولفات پتاسیم جهت استحکام و مقاومت در برابر کنه و سایر آفات و بیماریها استفاده شود.</w:t>
      </w:r>
    </w:p>
    <w:p w:rsidR="004E696B" w:rsidRDefault="004E696B" w:rsidP="004E696B">
      <w:pPr>
        <w:pStyle w:val="ListParagraph"/>
        <w:ind w:left="521"/>
        <w:jc w:val="both"/>
        <w:rPr>
          <w:rFonts w:cs="2  Titr" w:hint="cs"/>
          <w:sz w:val="32"/>
          <w:szCs w:val="32"/>
          <w:rtl/>
        </w:rPr>
      </w:pPr>
    </w:p>
    <w:p w:rsidR="004E696B" w:rsidRDefault="004E696B" w:rsidP="004E696B">
      <w:pPr>
        <w:pStyle w:val="ListParagraph"/>
        <w:ind w:left="521"/>
        <w:jc w:val="both"/>
        <w:rPr>
          <w:rFonts w:cs="2  Titr" w:hint="cs"/>
          <w:sz w:val="32"/>
          <w:szCs w:val="32"/>
          <w:rtl/>
        </w:rPr>
      </w:pPr>
    </w:p>
    <w:p w:rsidR="004E696B" w:rsidRPr="004E696B" w:rsidRDefault="004E696B" w:rsidP="004E696B">
      <w:pPr>
        <w:pStyle w:val="ListParagraph"/>
        <w:ind w:left="521"/>
        <w:jc w:val="both"/>
        <w:rPr>
          <w:rFonts w:cs="2  Titr"/>
          <w:sz w:val="32"/>
          <w:szCs w:val="32"/>
        </w:rPr>
      </w:pPr>
      <w:r>
        <w:rPr>
          <w:rFonts w:cs="2  Titr" w:hint="cs"/>
          <w:sz w:val="32"/>
          <w:szCs w:val="32"/>
          <w:rtl/>
        </w:rPr>
        <w:t xml:space="preserve">                                         </w:t>
      </w:r>
      <w:r w:rsidRPr="004E696B">
        <w:rPr>
          <w:rFonts w:cs="2  Titr" w:hint="cs"/>
          <w:sz w:val="32"/>
          <w:szCs w:val="32"/>
          <w:rtl/>
        </w:rPr>
        <w:t xml:space="preserve">حفظ نباتات جهادکشاورزی </w:t>
      </w:r>
      <w:r>
        <w:rPr>
          <w:rFonts w:cs="2  Titr" w:hint="cs"/>
          <w:sz w:val="32"/>
          <w:szCs w:val="32"/>
          <w:rtl/>
        </w:rPr>
        <w:t>ش</w:t>
      </w:r>
      <w:r w:rsidRPr="004E696B">
        <w:rPr>
          <w:rFonts w:cs="2  Titr" w:hint="cs"/>
          <w:sz w:val="32"/>
          <w:szCs w:val="32"/>
          <w:rtl/>
        </w:rPr>
        <w:t>هرستان آران و بیدگل</w:t>
      </w:r>
    </w:p>
    <w:p w:rsidR="00D223B8" w:rsidRPr="004E696B" w:rsidRDefault="00D223B8">
      <w:pPr>
        <w:rPr>
          <w:rFonts w:cs="B Nazanin"/>
          <w:sz w:val="32"/>
          <w:szCs w:val="32"/>
        </w:rPr>
      </w:pPr>
    </w:p>
    <w:sectPr w:rsidR="00D223B8" w:rsidRPr="004E6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7370"/>
    <w:multiLevelType w:val="hybridMultilevel"/>
    <w:tmpl w:val="42B4835E"/>
    <w:lvl w:ilvl="0" w:tplc="C836703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E696B"/>
    <w:rsid w:val="004E696B"/>
    <w:rsid w:val="00D2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2018-11-24T07:21:00Z</dcterms:created>
  <dcterms:modified xsi:type="dcterms:W3CDTF">2018-11-24T07:26:00Z</dcterms:modified>
</cp:coreProperties>
</file>